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FE" w:rsidRDefault="00750EFE" w:rsidP="00750EFE">
      <w:pPr>
        <w:rPr>
          <w:rFonts w:ascii="Arial" w:hAnsi="Arial" w:cs="Arial"/>
          <w:b/>
          <w:bCs/>
        </w:rPr>
      </w:pPr>
      <w:r w:rsidRPr="00C765A1">
        <w:rPr>
          <w:rFonts w:ascii="Arial" w:hAnsi="Arial" w:cs="Arial"/>
          <w:b/>
          <w:bCs/>
          <w:noProof/>
        </w:rPr>
        <w:drawing>
          <wp:inline distT="0" distB="0" distL="0" distR="0" wp14:anchorId="4658FEC5" wp14:editId="5F329359">
            <wp:extent cx="6295471" cy="701995"/>
            <wp:effectExtent l="19050" t="0" r="0" b="0"/>
            <wp:docPr id="17" name="Рисунок 1" descr="фонд 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нд рис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955" cy="70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EFE" w:rsidRPr="008A0291" w:rsidRDefault="00750EFE" w:rsidP="00750EF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A0291">
        <w:rPr>
          <w:rFonts w:ascii="Times New Roman" w:hAnsi="Times New Roman"/>
          <w:b/>
          <w:bCs/>
          <w:sz w:val="28"/>
          <w:szCs w:val="28"/>
        </w:rPr>
        <w:t>Заявка</w:t>
      </w:r>
      <w:r>
        <w:rPr>
          <w:rFonts w:ascii="Times New Roman" w:hAnsi="Times New Roman"/>
          <w:b/>
          <w:bCs/>
          <w:sz w:val="28"/>
          <w:szCs w:val="28"/>
        </w:rPr>
        <w:t xml:space="preserve"> № __  на участие в финальном мероприятии по программе «УМНИК».</w:t>
      </w:r>
    </w:p>
    <w:p w:rsidR="00750EFE" w:rsidRPr="004C13F9" w:rsidRDefault="00750EFE" w:rsidP="00750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C13F9">
        <w:rPr>
          <w:rFonts w:ascii="Times New Roman" w:hAnsi="Times New Roman"/>
          <w:b/>
          <w:bCs/>
          <w:color w:val="000000" w:themeColor="text1"/>
          <w:sz w:val="28"/>
          <w:szCs w:val="28"/>
        </w:rPr>
        <w:t>Данные о проекте</w:t>
      </w:r>
    </w:p>
    <w:p w:rsidR="00750EFE" w:rsidRDefault="00750EFE" w:rsidP="00750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696969"/>
          <w:sz w:val="28"/>
          <w:szCs w:val="28"/>
        </w:rPr>
      </w:pPr>
    </w:p>
    <w:tbl>
      <w:tblPr>
        <w:tblW w:w="10206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750EFE" w:rsidTr="0019709A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Название проекта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Тематическое направление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Область техники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Приоритетное направление</w:t>
            </w:r>
            <w:r w:rsidR="007C4733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Критическая технология федерального уровня</w:t>
            </w:r>
            <w:r w:rsidR="007C4733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Ключевые слова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Участие в других проектах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50EFE" w:rsidRDefault="00750EFE" w:rsidP="00750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50EFE" w:rsidRPr="004C13F9" w:rsidRDefault="00750EFE" w:rsidP="00750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C13F9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Интеллектуальная собственность</w:t>
      </w:r>
    </w:p>
    <w:p w:rsidR="00750EFE" w:rsidRDefault="00750EFE" w:rsidP="00750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696969"/>
          <w:sz w:val="20"/>
          <w:szCs w:val="20"/>
        </w:rPr>
      </w:pPr>
    </w:p>
    <w:tbl>
      <w:tblPr>
        <w:tblW w:w="10206" w:type="dxa"/>
        <w:tblInd w:w="4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Объект интеллектуальной собственности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Название объекта ИС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Состояние с защитой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Номер документа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Патентообладатель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Охрана прав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50EFE" w:rsidRDefault="00750EFE" w:rsidP="00750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50EFE" w:rsidRPr="004C13F9" w:rsidRDefault="00750EFE" w:rsidP="00750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C13F9">
        <w:rPr>
          <w:rFonts w:ascii="Times New Roman" w:hAnsi="Times New Roman"/>
          <w:b/>
          <w:bCs/>
          <w:color w:val="000000" w:themeColor="text1"/>
          <w:sz w:val="28"/>
          <w:szCs w:val="28"/>
        </w:rPr>
        <w:t>Участники проекта</w:t>
      </w:r>
    </w:p>
    <w:p w:rsidR="00750EFE" w:rsidRDefault="00750EFE" w:rsidP="00750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696969"/>
          <w:sz w:val="20"/>
          <w:szCs w:val="20"/>
        </w:rPr>
      </w:pPr>
    </w:p>
    <w:tbl>
      <w:tblPr>
        <w:tblW w:w="10206" w:type="dxa"/>
        <w:tblInd w:w="4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Роль в проекте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Дата рождения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Пол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Почтовый индекс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Почтовый адрес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Регион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Город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Телефон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Факс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Адрес электронной почты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Ученая степень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Ученое звание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lastRenderedPageBreak/>
              <w:t>Наименование организации</w:t>
            </w:r>
            <w:r>
              <w:rPr>
                <w:rFonts w:ascii="Times New Roman" w:hAnsi="Times New Roman"/>
                <w:color w:val="000000"/>
              </w:rPr>
              <w:t xml:space="preserve"> (ВУЗ)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Должность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Профессиональные достижения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50EFE" w:rsidRDefault="00750EFE" w:rsidP="00750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50EFE" w:rsidRPr="004C13F9" w:rsidRDefault="00750EFE" w:rsidP="00750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C13F9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Научно-техническая часть проекта</w:t>
      </w:r>
    </w:p>
    <w:p w:rsidR="00750EFE" w:rsidRDefault="00750EFE" w:rsidP="00750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696969"/>
          <w:sz w:val="28"/>
          <w:szCs w:val="28"/>
        </w:rPr>
      </w:pPr>
    </w:p>
    <w:tbl>
      <w:tblPr>
        <w:tblW w:w="10206" w:type="dxa"/>
        <w:tblInd w:w="4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Цель выполнения НИОКР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Назначение научно-технического продукта (изделия и т.п.)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 xml:space="preserve">Научная новизна предлагаемых в проекте решений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Обоснование необходимости проведения НИОКР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 xml:space="preserve">Основные технические параметры, определяющие количественные, качественные и стоимостные характеристики продукции (в сопоставлении с существующими аналогами, в </w:t>
            </w:r>
            <w:proofErr w:type="spellStart"/>
            <w:r w:rsidRPr="004C13F9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4C13F9">
              <w:rPr>
                <w:rFonts w:ascii="Times New Roman" w:hAnsi="Times New Roman"/>
                <w:color w:val="000000"/>
              </w:rPr>
              <w:t>. мировыми)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4C13F9">
              <w:rPr>
                <w:rFonts w:ascii="Times New Roman" w:hAnsi="Times New Roman"/>
                <w:color w:val="000000"/>
              </w:rPr>
              <w:t>Конструктивные требования (включая технологические требования, требования по надежности, эксплуатации, техническому обслуживанию, ремонту, хранению, упаковке, маркировке и транспортировке)</w:t>
            </w:r>
            <w:proofErr w:type="gram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 xml:space="preserve">Требования по патентной защите (наличие патентов), существенные  отличительные признаки создаваемого продукта (технологии) </w:t>
            </w:r>
            <w:proofErr w:type="gramStart"/>
            <w:r w:rsidRPr="004C13F9">
              <w:rPr>
                <w:rFonts w:ascii="Times New Roman" w:hAnsi="Times New Roman"/>
                <w:color w:val="000000"/>
              </w:rPr>
              <w:t>от</w:t>
            </w:r>
            <w:proofErr w:type="gramEnd"/>
            <w:r w:rsidRPr="004C13F9">
              <w:rPr>
                <w:rFonts w:ascii="Times New Roman" w:hAnsi="Times New Roman"/>
                <w:color w:val="000000"/>
              </w:rPr>
              <w:t xml:space="preserve"> имеющихся, обеспечивающие ожидаемый эффект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50EFE" w:rsidRDefault="00750EFE" w:rsidP="00750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50EFE" w:rsidRPr="004C13F9" w:rsidRDefault="00750EFE" w:rsidP="00750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4C13F9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Коммерциализуемость</w:t>
      </w:r>
      <w:proofErr w:type="spellEnd"/>
      <w:r w:rsidRPr="004C13F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научно-технических результатов </w:t>
      </w:r>
    </w:p>
    <w:p w:rsidR="00750EFE" w:rsidRDefault="00750EFE" w:rsidP="00750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696969"/>
          <w:sz w:val="28"/>
          <w:szCs w:val="28"/>
        </w:rPr>
      </w:pPr>
    </w:p>
    <w:tbl>
      <w:tblPr>
        <w:tblW w:w="10206" w:type="dxa"/>
        <w:tblInd w:w="4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Область применения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Объем внебюджетных инвестиций или собственных средств, источники средств и формы их получения, распределение по статьям затрат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 xml:space="preserve">Ситуация на внутреннем и внешнем рынках, имеющиеся аналоги,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4C13F9">
              <w:rPr>
                <w:rFonts w:ascii="Times New Roman" w:hAnsi="Times New Roman"/>
                <w:color w:val="000000"/>
              </w:rPr>
              <w:t xml:space="preserve">онтингент покупателей, предполагаемый объем платежеспособного </w:t>
            </w:r>
            <w:r w:rsidRPr="004C13F9">
              <w:rPr>
                <w:rFonts w:ascii="Times New Roman" w:hAnsi="Times New Roman"/>
                <w:color w:val="000000"/>
              </w:rPr>
              <w:lastRenderedPageBreak/>
              <w:t>рынка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lastRenderedPageBreak/>
              <w:t>Ориентировочная цена и себестоимость (в расчете на единицу продукции), планируемая прибыль на единицу продукта</w:t>
            </w:r>
            <w:r>
              <w:rPr>
                <w:rFonts w:ascii="Times New Roman" w:hAnsi="Times New Roman"/>
                <w:color w:val="000000"/>
              </w:rPr>
              <w:t>, план реализации</w:t>
            </w:r>
            <w:r w:rsidRPr="004C13F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0EFE" w:rsidTr="0019709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Pr="004C13F9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13F9">
              <w:rPr>
                <w:rFonts w:ascii="Times New Roman" w:hAnsi="Times New Roman"/>
                <w:color w:val="000000"/>
              </w:rPr>
              <w:t>Требования по сертификации продукта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50EFE" w:rsidRDefault="00750EFE" w:rsidP="0019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50EFE" w:rsidRDefault="00750EFE" w:rsidP="00750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9714B" w:rsidRPr="007C6C9A" w:rsidRDefault="00F9714B" w:rsidP="00F97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C6C9A">
        <w:rPr>
          <w:rFonts w:ascii="Times New Roman" w:hAnsi="Times New Roman"/>
          <w:b/>
          <w:bCs/>
          <w:color w:val="000000" w:themeColor="text1"/>
          <w:sz w:val="28"/>
          <w:szCs w:val="28"/>
        </w:rPr>
        <w:t>Календарный план в</w:t>
      </w:r>
      <w:bookmarkStart w:id="0" w:name="_GoBack"/>
      <w:bookmarkEnd w:id="0"/>
      <w:r w:rsidRPr="007C6C9A">
        <w:rPr>
          <w:rFonts w:ascii="Times New Roman" w:hAnsi="Times New Roman"/>
          <w:b/>
          <w:bCs/>
          <w:color w:val="000000" w:themeColor="text1"/>
          <w:sz w:val="28"/>
          <w:szCs w:val="28"/>
        </w:rPr>
        <w:t>ыполнения НИОКР. 1-й год проекта</w:t>
      </w:r>
    </w:p>
    <w:p w:rsidR="00F9714B" w:rsidRDefault="00F9714B" w:rsidP="00F97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696969"/>
          <w:sz w:val="28"/>
          <w:szCs w:val="28"/>
        </w:rPr>
      </w:pPr>
    </w:p>
    <w:tbl>
      <w:tblPr>
        <w:tblW w:w="10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1"/>
        <w:gridCol w:w="2943"/>
        <w:gridCol w:w="2943"/>
        <w:gridCol w:w="2943"/>
        <w:gridCol w:w="100"/>
      </w:tblGrid>
      <w:tr w:rsidR="00F9714B" w:rsidTr="005453E1">
        <w:trPr>
          <w:cantSplit/>
          <w:tblHeader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этапа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работ по основным этапам НИОКР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 выполнения работ (мес.)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 этапа, руб.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714B" w:rsidTr="005453E1">
        <w:trPr>
          <w:cantSplit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14B" w:rsidTr="005453E1">
        <w:trPr>
          <w:cantSplit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14B" w:rsidTr="005453E1">
        <w:trPr>
          <w:cantSplit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14B" w:rsidTr="005453E1">
        <w:trPr>
          <w:cantSplit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714B" w:rsidTr="005453E1">
        <w:trPr>
          <w:cantSplit/>
          <w:jc w:val="center"/>
        </w:trPr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200 000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9714B" w:rsidRDefault="00F9714B" w:rsidP="00545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714B" w:rsidRDefault="00F9714B" w:rsidP="00F97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9714B" w:rsidRDefault="00F9714B" w:rsidP="00F9714B">
      <w:pPr>
        <w:pStyle w:val="a3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F9714B" w:rsidRDefault="00F9714B" w:rsidP="00F9714B">
      <w:pPr>
        <w:pStyle w:val="a3"/>
        <w:tabs>
          <w:tab w:val="clear" w:pos="9355"/>
          <w:tab w:val="center" w:pos="7402"/>
        </w:tabs>
        <w:jc w:val="right"/>
        <w:rPr>
          <w:sz w:val="28"/>
          <w:szCs w:val="28"/>
        </w:rPr>
      </w:pPr>
    </w:p>
    <w:p w:rsidR="00F9714B" w:rsidRDefault="00F9714B" w:rsidP="00F9714B"/>
    <w:p w:rsidR="00F9714B" w:rsidRDefault="00F9714B">
      <w:r>
        <w:br w:type="page"/>
      </w:r>
    </w:p>
    <w:p w:rsidR="00D34F3E" w:rsidRPr="00D34F3E" w:rsidRDefault="007C4733" w:rsidP="00D34F3E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lastRenderedPageBreak/>
        <w:t xml:space="preserve">* </w:t>
      </w:r>
      <w:r w:rsidR="00D34F3E" w:rsidRPr="00D34F3E">
        <w:rPr>
          <w:rFonts w:ascii="Arial" w:hAnsi="Arial" w:cs="Arial"/>
          <w:b/>
          <w:bCs/>
          <w:color w:val="000080"/>
          <w:sz w:val="20"/>
          <w:szCs w:val="20"/>
        </w:rPr>
        <w:t>Указ Президента РФ от 7 июля 2011 г. N 899 "Об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В целях модернизации и технологического развития российской экономики и повышения ее конкурентоспособности постановляю: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1. Утвердить прилагаемые: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 xml:space="preserve">а) </w:t>
      </w:r>
      <w:r w:rsidRPr="00D34F3E">
        <w:rPr>
          <w:rFonts w:ascii="Arial" w:hAnsi="Arial" w:cs="Arial"/>
          <w:color w:val="008000"/>
          <w:sz w:val="20"/>
          <w:szCs w:val="20"/>
        </w:rPr>
        <w:t>приоритетные направления</w:t>
      </w:r>
      <w:r w:rsidRPr="00D34F3E">
        <w:rPr>
          <w:rFonts w:ascii="Arial" w:hAnsi="Arial" w:cs="Arial"/>
          <w:sz w:val="20"/>
          <w:szCs w:val="20"/>
        </w:rPr>
        <w:t xml:space="preserve"> развития науки, технологий и техники в Российской Федерации;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 xml:space="preserve">б) </w:t>
      </w:r>
      <w:r w:rsidRPr="00D34F3E">
        <w:rPr>
          <w:rFonts w:ascii="Arial" w:hAnsi="Arial" w:cs="Arial"/>
          <w:color w:val="008000"/>
          <w:sz w:val="20"/>
          <w:szCs w:val="20"/>
        </w:rPr>
        <w:t>перечень</w:t>
      </w:r>
      <w:r w:rsidRPr="00D34F3E">
        <w:rPr>
          <w:rFonts w:ascii="Arial" w:hAnsi="Arial" w:cs="Arial"/>
          <w:sz w:val="20"/>
          <w:szCs w:val="20"/>
        </w:rPr>
        <w:t xml:space="preserve"> критических технологий Российской Федерации.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2. Правительству Российской Федерации обеспечить реализацию настоящего Указа.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3. Настоящий Указ вступает в силу со дня его подписания.</w:t>
      </w:r>
    </w:p>
    <w:tbl>
      <w:tblPr>
        <w:tblW w:w="90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9"/>
        <w:gridCol w:w="3006"/>
      </w:tblGrid>
      <w:tr w:rsidR="00D34F3E" w:rsidRPr="00D34F3E" w:rsidTr="00D34F3E">
        <w:trPr>
          <w:tblCellSpacing w:w="0" w:type="dxa"/>
        </w:trPr>
        <w:tc>
          <w:tcPr>
            <w:tcW w:w="3300" w:type="pct"/>
            <w:vAlign w:val="bottom"/>
            <w:hideMark/>
          </w:tcPr>
          <w:p w:rsidR="00D34F3E" w:rsidRPr="00D34F3E" w:rsidRDefault="00D34F3E" w:rsidP="00D34F3E">
            <w:pPr>
              <w:spacing w:after="0" w:line="240" w:lineRule="auto"/>
              <w:divId w:val="1927420407"/>
              <w:rPr>
                <w:rFonts w:ascii="Arial" w:hAnsi="Arial" w:cs="Arial"/>
                <w:sz w:val="20"/>
                <w:szCs w:val="20"/>
              </w:rPr>
            </w:pPr>
            <w:r w:rsidRPr="00D34F3E">
              <w:rPr>
                <w:rFonts w:ascii="Arial" w:hAnsi="Arial" w:cs="Arial"/>
                <w:sz w:val="20"/>
                <w:szCs w:val="20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D34F3E" w:rsidRPr="00D34F3E" w:rsidRDefault="00D34F3E" w:rsidP="00D34F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4F3E">
              <w:rPr>
                <w:rFonts w:ascii="Arial" w:hAnsi="Arial" w:cs="Arial"/>
                <w:sz w:val="20"/>
                <w:szCs w:val="20"/>
              </w:rPr>
              <w:t>Д. Медведев</w:t>
            </w:r>
          </w:p>
        </w:tc>
      </w:tr>
    </w:tbl>
    <w:p w:rsidR="00D34F3E" w:rsidRPr="00D34F3E" w:rsidRDefault="00D34F3E" w:rsidP="00D34F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Москва, Кремль</w:t>
      </w:r>
    </w:p>
    <w:p w:rsidR="00D34F3E" w:rsidRPr="00D34F3E" w:rsidRDefault="00D34F3E" w:rsidP="00D34F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7 июля 2011 г.</w:t>
      </w:r>
    </w:p>
    <w:p w:rsidR="00D34F3E" w:rsidRPr="00D34F3E" w:rsidRDefault="00D34F3E" w:rsidP="00D34F3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N 899</w:t>
      </w:r>
    </w:p>
    <w:p w:rsidR="00D34F3E" w:rsidRPr="00D34F3E" w:rsidRDefault="00D34F3E" w:rsidP="00D34F3E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0"/>
          <w:szCs w:val="20"/>
        </w:rPr>
      </w:pPr>
      <w:r w:rsidRPr="00D34F3E">
        <w:rPr>
          <w:rFonts w:ascii="Arial" w:hAnsi="Arial" w:cs="Arial"/>
          <w:b/>
          <w:bCs/>
          <w:color w:val="000080"/>
          <w:sz w:val="20"/>
          <w:szCs w:val="20"/>
        </w:rPr>
        <w:t>Приоритетные направления развития науки, технологий и техники в Российской Федерации (утв. Указом Президента РФ от 7 июля 2011 г. N 899)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1. Безопасность и противодействие терроризму.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 xml:space="preserve">2. Индустрия </w:t>
      </w:r>
      <w:proofErr w:type="spellStart"/>
      <w:r w:rsidRPr="00D34F3E">
        <w:rPr>
          <w:rFonts w:ascii="Arial" w:hAnsi="Arial" w:cs="Arial"/>
          <w:sz w:val="20"/>
          <w:szCs w:val="20"/>
        </w:rPr>
        <w:t>наносистем</w:t>
      </w:r>
      <w:proofErr w:type="spellEnd"/>
      <w:r w:rsidRPr="00D34F3E">
        <w:rPr>
          <w:rFonts w:ascii="Arial" w:hAnsi="Arial" w:cs="Arial"/>
          <w:sz w:val="20"/>
          <w:szCs w:val="20"/>
        </w:rPr>
        <w:t>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3. Информационно-телекоммуникационные системы.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4. Науки о жизни.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5. Перспективные виды вооружения, военной и специальной техники.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6. Рациональное природопользование.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7. Транспортные и космические системы.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 xml:space="preserve">8. </w:t>
      </w:r>
      <w:proofErr w:type="spellStart"/>
      <w:r w:rsidRPr="00D34F3E">
        <w:rPr>
          <w:rFonts w:ascii="Arial" w:hAnsi="Arial" w:cs="Arial"/>
          <w:sz w:val="20"/>
          <w:szCs w:val="20"/>
        </w:rPr>
        <w:t>Энергоэффективность</w:t>
      </w:r>
      <w:proofErr w:type="spellEnd"/>
      <w:r w:rsidRPr="00D34F3E">
        <w:rPr>
          <w:rFonts w:ascii="Arial" w:hAnsi="Arial" w:cs="Arial"/>
          <w:sz w:val="20"/>
          <w:szCs w:val="20"/>
        </w:rPr>
        <w:t>, энергосбережение, ядерная энергетика.</w:t>
      </w:r>
    </w:p>
    <w:p w:rsidR="00D34F3E" w:rsidRPr="00D34F3E" w:rsidRDefault="00D34F3E" w:rsidP="00D34F3E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0"/>
          <w:szCs w:val="20"/>
        </w:rPr>
      </w:pPr>
      <w:r w:rsidRPr="00D34F3E">
        <w:rPr>
          <w:rFonts w:ascii="Arial" w:hAnsi="Arial" w:cs="Arial"/>
          <w:b/>
          <w:bCs/>
          <w:color w:val="000080"/>
          <w:sz w:val="20"/>
          <w:szCs w:val="20"/>
        </w:rPr>
        <w:t>Перечень критических технологий Российской Федерации (утв. Указом Президента РФ от 7 июля 2011 г. N 899)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1. Базовые и критические военные и промышленные технологии для создания перспективных видов вооружения, военной и специальной техники.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2. Базовые технологии силовой электротехники.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D34F3E">
        <w:rPr>
          <w:rFonts w:ascii="Arial" w:hAnsi="Arial" w:cs="Arial"/>
          <w:sz w:val="20"/>
          <w:szCs w:val="20"/>
        </w:rPr>
        <w:t>Биокаталитические</w:t>
      </w:r>
      <w:proofErr w:type="spellEnd"/>
      <w:r w:rsidRPr="00D34F3E">
        <w:rPr>
          <w:rFonts w:ascii="Arial" w:hAnsi="Arial" w:cs="Arial"/>
          <w:sz w:val="20"/>
          <w:szCs w:val="20"/>
        </w:rPr>
        <w:t xml:space="preserve">, биосинтетические и </w:t>
      </w:r>
      <w:proofErr w:type="spellStart"/>
      <w:r w:rsidRPr="00D34F3E">
        <w:rPr>
          <w:rFonts w:ascii="Arial" w:hAnsi="Arial" w:cs="Arial"/>
          <w:sz w:val="20"/>
          <w:szCs w:val="20"/>
        </w:rPr>
        <w:t>биосенсорные</w:t>
      </w:r>
      <w:proofErr w:type="spellEnd"/>
      <w:r w:rsidRPr="00D34F3E">
        <w:rPr>
          <w:rFonts w:ascii="Arial" w:hAnsi="Arial" w:cs="Arial"/>
          <w:sz w:val="20"/>
          <w:szCs w:val="20"/>
        </w:rPr>
        <w:t xml:space="preserve"> технологии.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4. Биомедицинские и ветеринарные технологии.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 xml:space="preserve">5. Геномные, </w:t>
      </w:r>
      <w:proofErr w:type="spellStart"/>
      <w:r w:rsidRPr="00D34F3E">
        <w:rPr>
          <w:rFonts w:ascii="Arial" w:hAnsi="Arial" w:cs="Arial"/>
          <w:sz w:val="20"/>
          <w:szCs w:val="20"/>
        </w:rPr>
        <w:t>протеомные</w:t>
      </w:r>
      <w:proofErr w:type="spellEnd"/>
      <w:r w:rsidRPr="00D34F3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34F3E">
        <w:rPr>
          <w:rFonts w:ascii="Arial" w:hAnsi="Arial" w:cs="Arial"/>
          <w:sz w:val="20"/>
          <w:szCs w:val="20"/>
        </w:rPr>
        <w:t>постгеномные</w:t>
      </w:r>
      <w:proofErr w:type="spellEnd"/>
      <w:r w:rsidRPr="00D34F3E">
        <w:rPr>
          <w:rFonts w:ascii="Arial" w:hAnsi="Arial" w:cs="Arial"/>
          <w:sz w:val="20"/>
          <w:szCs w:val="20"/>
        </w:rPr>
        <w:t xml:space="preserve"> технологии.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6. Клеточные технологии.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 xml:space="preserve">7. Компьютерное моделирование </w:t>
      </w:r>
      <w:proofErr w:type="spellStart"/>
      <w:r w:rsidRPr="00D34F3E">
        <w:rPr>
          <w:rFonts w:ascii="Arial" w:hAnsi="Arial" w:cs="Arial"/>
          <w:sz w:val="20"/>
          <w:szCs w:val="20"/>
        </w:rPr>
        <w:t>наноматериалов</w:t>
      </w:r>
      <w:proofErr w:type="spellEnd"/>
      <w:r w:rsidRPr="00D34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4F3E">
        <w:rPr>
          <w:rFonts w:ascii="Arial" w:hAnsi="Arial" w:cs="Arial"/>
          <w:sz w:val="20"/>
          <w:szCs w:val="20"/>
        </w:rPr>
        <w:t>наноустройств</w:t>
      </w:r>
      <w:proofErr w:type="spellEnd"/>
      <w:r w:rsidRPr="00D34F3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34F3E">
        <w:rPr>
          <w:rFonts w:ascii="Arial" w:hAnsi="Arial" w:cs="Arial"/>
          <w:sz w:val="20"/>
          <w:szCs w:val="20"/>
        </w:rPr>
        <w:t>нанотехнологий</w:t>
      </w:r>
      <w:proofErr w:type="spellEnd"/>
      <w:r w:rsidRPr="00D34F3E">
        <w:rPr>
          <w:rFonts w:ascii="Arial" w:hAnsi="Arial" w:cs="Arial"/>
          <w:sz w:val="20"/>
          <w:szCs w:val="20"/>
        </w:rPr>
        <w:t>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8. Нан</w:t>
      </w:r>
      <w:proofErr w:type="gramStart"/>
      <w:r w:rsidRPr="00D34F3E">
        <w:rPr>
          <w:rFonts w:ascii="Arial" w:hAnsi="Arial" w:cs="Arial"/>
          <w:sz w:val="20"/>
          <w:szCs w:val="20"/>
        </w:rPr>
        <w:t>о-</w:t>
      </w:r>
      <w:proofErr w:type="gramEnd"/>
      <w:r w:rsidRPr="00D34F3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34F3E">
        <w:rPr>
          <w:rFonts w:ascii="Arial" w:hAnsi="Arial" w:cs="Arial"/>
          <w:sz w:val="20"/>
          <w:szCs w:val="20"/>
        </w:rPr>
        <w:t>био</w:t>
      </w:r>
      <w:proofErr w:type="spellEnd"/>
      <w:r w:rsidRPr="00D34F3E">
        <w:rPr>
          <w:rFonts w:ascii="Arial" w:hAnsi="Arial" w:cs="Arial"/>
          <w:sz w:val="20"/>
          <w:szCs w:val="20"/>
        </w:rPr>
        <w:t>-, информационные, когнитивные технологии.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9. Технологии атомной энергетики, ядерного топливного цикла, безопасного обращения с радиоактивными отходами и отработавшим ядерным топливом.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10. Технологии биоинженерии.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 xml:space="preserve">11. Технологии диагностики </w:t>
      </w:r>
      <w:proofErr w:type="spellStart"/>
      <w:r w:rsidRPr="00D34F3E">
        <w:rPr>
          <w:rFonts w:ascii="Arial" w:hAnsi="Arial" w:cs="Arial"/>
          <w:sz w:val="20"/>
          <w:szCs w:val="20"/>
        </w:rPr>
        <w:t>наноматериалов</w:t>
      </w:r>
      <w:proofErr w:type="spellEnd"/>
      <w:r w:rsidRPr="00D34F3E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34F3E">
        <w:rPr>
          <w:rFonts w:ascii="Arial" w:hAnsi="Arial" w:cs="Arial"/>
          <w:sz w:val="20"/>
          <w:szCs w:val="20"/>
        </w:rPr>
        <w:t>наноустройств</w:t>
      </w:r>
      <w:proofErr w:type="spellEnd"/>
      <w:r w:rsidRPr="00D34F3E">
        <w:rPr>
          <w:rFonts w:ascii="Arial" w:hAnsi="Arial" w:cs="Arial"/>
          <w:sz w:val="20"/>
          <w:szCs w:val="20"/>
        </w:rPr>
        <w:t>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12. Технологии доступа к широкополосным мультимедийным услугам.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13. Технологии информационных, управляющих, навигационных систем.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 xml:space="preserve">14. Технологии </w:t>
      </w:r>
      <w:proofErr w:type="spellStart"/>
      <w:r w:rsidRPr="00D34F3E">
        <w:rPr>
          <w:rFonts w:ascii="Arial" w:hAnsi="Arial" w:cs="Arial"/>
          <w:sz w:val="20"/>
          <w:szCs w:val="20"/>
        </w:rPr>
        <w:t>наноустройств</w:t>
      </w:r>
      <w:proofErr w:type="spellEnd"/>
      <w:r w:rsidRPr="00D34F3E">
        <w:rPr>
          <w:rFonts w:ascii="Arial" w:hAnsi="Arial" w:cs="Arial"/>
          <w:sz w:val="20"/>
          <w:szCs w:val="20"/>
        </w:rPr>
        <w:t xml:space="preserve"> и микросистемной техники.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15. Технологии новых и возобновляемых источников энергии, включая водородную энергетику.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 xml:space="preserve">16. Технологии получения и обработки </w:t>
      </w:r>
      <w:proofErr w:type="gramStart"/>
      <w:r w:rsidRPr="00D34F3E">
        <w:rPr>
          <w:rFonts w:ascii="Arial" w:hAnsi="Arial" w:cs="Arial"/>
          <w:sz w:val="20"/>
          <w:szCs w:val="20"/>
        </w:rPr>
        <w:t>конструкционных</w:t>
      </w:r>
      <w:proofErr w:type="gramEnd"/>
      <w:r w:rsidRPr="00D34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F3E">
        <w:rPr>
          <w:rFonts w:ascii="Arial" w:hAnsi="Arial" w:cs="Arial"/>
          <w:sz w:val="20"/>
          <w:szCs w:val="20"/>
        </w:rPr>
        <w:t>наноматериалов</w:t>
      </w:r>
      <w:proofErr w:type="spellEnd"/>
      <w:r w:rsidRPr="00D34F3E">
        <w:rPr>
          <w:rFonts w:ascii="Arial" w:hAnsi="Arial" w:cs="Arial"/>
          <w:sz w:val="20"/>
          <w:szCs w:val="20"/>
        </w:rPr>
        <w:t>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 xml:space="preserve">17. Технологии получения и обработки </w:t>
      </w:r>
      <w:proofErr w:type="gramStart"/>
      <w:r w:rsidRPr="00D34F3E">
        <w:rPr>
          <w:rFonts w:ascii="Arial" w:hAnsi="Arial" w:cs="Arial"/>
          <w:sz w:val="20"/>
          <w:szCs w:val="20"/>
        </w:rPr>
        <w:t>функциональных</w:t>
      </w:r>
      <w:proofErr w:type="gramEnd"/>
      <w:r w:rsidRPr="00D34F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F3E">
        <w:rPr>
          <w:rFonts w:ascii="Arial" w:hAnsi="Arial" w:cs="Arial"/>
          <w:sz w:val="20"/>
          <w:szCs w:val="20"/>
        </w:rPr>
        <w:t>наноматериалов</w:t>
      </w:r>
      <w:proofErr w:type="spellEnd"/>
      <w:r w:rsidRPr="00D34F3E">
        <w:rPr>
          <w:rFonts w:ascii="Arial" w:hAnsi="Arial" w:cs="Arial"/>
          <w:sz w:val="20"/>
          <w:szCs w:val="20"/>
        </w:rPr>
        <w:t>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18. Технологии и программное обеспечение распределенных и высокопроизводительных вычислительных систем.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19. Технологии мониторинга и прогнозирования состояния окружающей среды, предотвращения и ликвидации ее загрязнения.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20. Технологии поиска, разведки, разработки месторождений полезных ископаемых и их добычи.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21. Технологии предупреждения и ликвидации чрезвычайных ситуаций природного и техногенного характера.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22. Технологии снижения потерь от социально значимых заболеваний.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23. Технологии создания высокоскоростных транспортных средств и интеллектуальных систем управления новыми видами транспорта.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24. Технологии создания ракетно-космической и транспортной техники нового поколения.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 xml:space="preserve">25. Технологии создания электронной компонентной базы и </w:t>
      </w:r>
      <w:proofErr w:type="spellStart"/>
      <w:r w:rsidRPr="00D34F3E">
        <w:rPr>
          <w:rFonts w:ascii="Arial" w:hAnsi="Arial" w:cs="Arial"/>
          <w:sz w:val="20"/>
          <w:szCs w:val="20"/>
        </w:rPr>
        <w:t>энергоэффективных</w:t>
      </w:r>
      <w:proofErr w:type="spellEnd"/>
      <w:r w:rsidRPr="00D34F3E">
        <w:rPr>
          <w:rFonts w:ascii="Arial" w:hAnsi="Arial" w:cs="Arial"/>
          <w:sz w:val="20"/>
          <w:szCs w:val="20"/>
        </w:rPr>
        <w:t xml:space="preserve"> световых устройств.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t>26. Технологии создания энергосберегающих систем транспортировки, распределения и использования энергии.</w:t>
      </w:r>
    </w:p>
    <w:p w:rsidR="00D34F3E" w:rsidRPr="00D34F3E" w:rsidRDefault="00D34F3E" w:rsidP="00D34F3E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34F3E">
        <w:rPr>
          <w:rFonts w:ascii="Arial" w:hAnsi="Arial" w:cs="Arial"/>
          <w:sz w:val="20"/>
          <w:szCs w:val="20"/>
        </w:rPr>
        <w:lastRenderedPageBreak/>
        <w:t xml:space="preserve">27. Технологии </w:t>
      </w:r>
      <w:proofErr w:type="spellStart"/>
      <w:r w:rsidRPr="00D34F3E">
        <w:rPr>
          <w:rFonts w:ascii="Arial" w:hAnsi="Arial" w:cs="Arial"/>
          <w:sz w:val="20"/>
          <w:szCs w:val="20"/>
        </w:rPr>
        <w:t>энергоэффективного</w:t>
      </w:r>
      <w:proofErr w:type="spellEnd"/>
      <w:r w:rsidRPr="00D34F3E">
        <w:rPr>
          <w:rFonts w:ascii="Arial" w:hAnsi="Arial" w:cs="Arial"/>
          <w:sz w:val="20"/>
          <w:szCs w:val="20"/>
        </w:rPr>
        <w:t xml:space="preserve"> производства и преобразования энергии на органическом топливе.</w:t>
      </w:r>
    </w:p>
    <w:p w:rsidR="00B02EAA" w:rsidRDefault="00B02EAA"/>
    <w:sectPr w:rsidR="00B02EAA" w:rsidSect="00750E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FE"/>
    <w:rsid w:val="00750EFE"/>
    <w:rsid w:val="007C4733"/>
    <w:rsid w:val="00B02EAA"/>
    <w:rsid w:val="00D34F3E"/>
    <w:rsid w:val="00F9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50EFE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E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4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0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50EFE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E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C4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16258">
      <w:bodyDiv w:val="1"/>
      <w:marLeft w:val="0"/>
      <w:marRight w:val="0"/>
      <w:marTop w:val="0"/>
      <w:marBottom w:val="0"/>
      <w:divBdr>
        <w:top w:val="inset" w:sz="6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87">
          <w:marLeft w:val="0"/>
          <w:marRight w:val="0"/>
          <w:marTop w:val="0"/>
          <w:marBottom w:val="0"/>
          <w:divBdr>
            <w:top w:val="inset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Рупосов Виталий Леонидович</dc:creator>
  <cp:lastModifiedBy>Рупосов Виталий Леонидович</cp:lastModifiedBy>
  <cp:revision>4</cp:revision>
  <cp:lastPrinted>2012-08-21T02:44:00Z</cp:lastPrinted>
  <dcterms:created xsi:type="dcterms:W3CDTF">2012-07-30T08:17:00Z</dcterms:created>
  <dcterms:modified xsi:type="dcterms:W3CDTF">2013-03-14T06:12:00Z</dcterms:modified>
</cp:coreProperties>
</file>